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3331C" w14:textId="77777777" w:rsidR="00391FC1" w:rsidRDefault="00391FC1" w:rsidP="00391FC1">
      <w:pPr>
        <w:rPr>
          <w:bCs/>
          <w:sz w:val="22"/>
          <w:szCs w:val="22"/>
          <w:lang w:val="en-US"/>
        </w:rPr>
      </w:pPr>
      <w:r>
        <w:rPr>
          <w:b/>
          <w:bCs/>
          <w:sz w:val="24"/>
          <w:szCs w:val="24"/>
          <w:lang w:val="en-US"/>
        </w:rPr>
        <w:t>Chart</w:t>
      </w:r>
      <w:r>
        <w:rPr>
          <w:b/>
          <w:bCs/>
          <w:sz w:val="24"/>
          <w:szCs w:val="24"/>
          <w:lang w:val="sr-Cyrl-CS"/>
        </w:rPr>
        <w:t xml:space="preserve"> 5.</w:t>
      </w:r>
      <w:r>
        <w:rPr>
          <w:b/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  <w:lang w:val="en-US"/>
        </w:rPr>
        <w:t>Module specification</w:t>
      </w:r>
    </w:p>
    <w:tbl>
      <w:tblPr>
        <w:tblW w:w="904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57"/>
        <w:gridCol w:w="1682"/>
        <w:gridCol w:w="2787"/>
        <w:gridCol w:w="98"/>
        <w:gridCol w:w="1320"/>
      </w:tblGrid>
      <w:tr w:rsidR="00391FC1" w14:paraId="67F99C3E" w14:textId="77777777" w:rsidTr="00995F6C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C9C01" w14:textId="1EAE658E" w:rsidR="00391FC1" w:rsidRDefault="00391FC1" w:rsidP="00995F6C">
            <w:r>
              <w:rPr>
                <w:bCs/>
                <w:sz w:val="22"/>
                <w:szCs w:val="22"/>
                <w:lang w:val="en-US"/>
              </w:rPr>
              <w:t xml:space="preserve">Study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programme</w:t>
            </w:r>
            <w:proofErr w:type="spellEnd"/>
            <w:r>
              <w:rPr>
                <w:bCs/>
                <w:sz w:val="22"/>
                <w:szCs w:val="22"/>
              </w:rPr>
              <w:t xml:space="preserve">: </w:t>
            </w:r>
            <w:r w:rsidR="00D667DF" w:rsidRPr="00D667DF">
              <w:rPr>
                <w:b/>
                <w:bCs/>
                <w:sz w:val="22"/>
                <w:szCs w:val="22"/>
              </w:rPr>
              <w:t>Master of Science in Longevity and Anti-Aging Medicine</w:t>
            </w:r>
            <w:bookmarkStart w:id="0" w:name="_GoBack"/>
            <w:bookmarkEnd w:id="0"/>
          </w:p>
        </w:tc>
      </w:tr>
      <w:tr w:rsidR="00391FC1" w14:paraId="0B350AFF" w14:textId="77777777" w:rsidTr="00995F6C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BD41B" w14:textId="77777777" w:rsidR="00391FC1" w:rsidRDefault="00391FC1" w:rsidP="00995F6C">
            <w:r>
              <w:rPr>
                <w:sz w:val="22"/>
                <w:szCs w:val="22"/>
                <w:lang w:val="en-US"/>
              </w:rPr>
              <w:t>Type and level of study</w:t>
            </w:r>
            <w:r>
              <w:rPr>
                <w:sz w:val="22"/>
                <w:szCs w:val="22"/>
                <w:lang w:val="ru-RU"/>
              </w:rPr>
              <w:t>:</w:t>
            </w:r>
            <w:r>
              <w:rPr>
                <w:bCs/>
                <w:sz w:val="22"/>
                <w:szCs w:val="22"/>
              </w:rPr>
              <w:t>Master of Academic Studies</w:t>
            </w:r>
          </w:p>
        </w:tc>
      </w:tr>
      <w:tr w:rsidR="00391FC1" w14:paraId="741F9F8D" w14:textId="77777777" w:rsidTr="005D11C4">
        <w:trPr>
          <w:trHeight w:val="294"/>
        </w:trPr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37D6E" w14:textId="77777777" w:rsidR="00391FC1" w:rsidRDefault="00391FC1" w:rsidP="00995F6C">
            <w:r w:rsidRPr="00FC7F0B">
              <w:rPr>
                <w:bCs/>
                <w:sz w:val="22"/>
                <w:szCs w:val="22"/>
                <w:lang w:val="en-US"/>
              </w:rPr>
              <w:t>Title of the module</w:t>
            </w:r>
            <w:r w:rsidRPr="00FC7F0B">
              <w:rPr>
                <w:bCs/>
                <w:sz w:val="24"/>
                <w:szCs w:val="24"/>
                <w:lang w:val="en-GB"/>
              </w:rPr>
              <w:t>:</w:t>
            </w:r>
            <w:r w:rsidR="005D11C4">
              <w:rPr>
                <w:b/>
                <w:bCs/>
                <w:sz w:val="24"/>
                <w:szCs w:val="24"/>
                <w:lang w:val="en-GB"/>
              </w:rPr>
              <w:t xml:space="preserve"> Hormonal Modulation of the Aging P</w:t>
            </w:r>
            <w:r>
              <w:rPr>
                <w:b/>
                <w:bCs/>
                <w:sz w:val="24"/>
                <w:szCs w:val="24"/>
                <w:lang w:val="en-GB"/>
              </w:rPr>
              <w:t>rocess</w:t>
            </w:r>
          </w:p>
        </w:tc>
      </w:tr>
      <w:tr w:rsidR="00391FC1" w14:paraId="2DDF3880" w14:textId="77777777" w:rsidTr="00995F6C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8E612" w14:textId="77777777" w:rsidR="00391FC1" w:rsidRDefault="00391FC1" w:rsidP="00391FC1">
            <w:pPr>
              <w:widowControl/>
              <w:autoSpaceDE/>
            </w:pPr>
            <w:r w:rsidRPr="00FC7F0B">
              <w:rPr>
                <w:bCs/>
                <w:sz w:val="22"/>
                <w:szCs w:val="22"/>
                <w:lang w:val="en-US"/>
              </w:rPr>
              <w:t>Teacher</w:t>
            </w:r>
            <w:r w:rsidRPr="00FC7F0B">
              <w:rPr>
                <w:bCs/>
                <w:sz w:val="22"/>
                <w:szCs w:val="22"/>
                <w:lang w:val="sr-Cyrl-CS"/>
              </w:rPr>
              <w:t>:</w:t>
            </w:r>
            <w:r w:rsidR="00692C40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Jasna Todorov</w:t>
            </w:r>
            <w:r w:rsidRPr="00B71F9D">
              <w:rPr>
                <w:b/>
                <w:sz w:val="22"/>
                <w:szCs w:val="22"/>
              </w:rPr>
              <w:t>ić</w:t>
            </w:r>
            <w:r>
              <w:rPr>
                <w:sz w:val="22"/>
                <w:szCs w:val="22"/>
              </w:rPr>
              <w:t>, Marko Dinčić</w:t>
            </w:r>
          </w:p>
        </w:tc>
      </w:tr>
      <w:tr w:rsidR="00391FC1" w14:paraId="4E6E07F3" w14:textId="77777777" w:rsidTr="00995F6C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758FE" w14:textId="77777777" w:rsidR="00391FC1" w:rsidRPr="00BE6F5B" w:rsidRDefault="00391FC1" w:rsidP="00995F6C">
            <w:r>
              <w:rPr>
                <w:bCs/>
                <w:sz w:val="22"/>
                <w:szCs w:val="22"/>
                <w:lang w:val="en-US"/>
              </w:rPr>
              <w:t>Status of the module</w:t>
            </w:r>
            <w:r>
              <w:rPr>
                <w:bCs/>
                <w:sz w:val="22"/>
                <w:szCs w:val="22"/>
                <w:lang w:val="sr-Cyrl-CS"/>
              </w:rPr>
              <w:t>:</w:t>
            </w:r>
            <w:r w:rsidR="00791D10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FC7F0B">
              <w:rPr>
                <w:bCs/>
                <w:sz w:val="22"/>
                <w:szCs w:val="22"/>
                <w:lang w:val="en-US"/>
              </w:rPr>
              <w:t>Elective</w:t>
            </w:r>
          </w:p>
        </w:tc>
      </w:tr>
      <w:tr w:rsidR="00391FC1" w14:paraId="5794616D" w14:textId="77777777" w:rsidTr="00995F6C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3E2E5" w14:textId="77777777" w:rsidR="00391FC1" w:rsidRPr="00B71F9D" w:rsidRDefault="00391FC1" w:rsidP="00995F6C">
            <w:r>
              <w:rPr>
                <w:bCs/>
                <w:sz w:val="22"/>
                <w:szCs w:val="22"/>
                <w:lang w:val="en-US"/>
              </w:rPr>
              <w:t>Number of ECTS points</w:t>
            </w:r>
            <w:r>
              <w:rPr>
                <w:bCs/>
                <w:sz w:val="22"/>
                <w:szCs w:val="22"/>
              </w:rPr>
              <w:t>:3</w:t>
            </w:r>
          </w:p>
        </w:tc>
      </w:tr>
      <w:tr w:rsidR="00391FC1" w14:paraId="7B722C74" w14:textId="77777777" w:rsidTr="00995F6C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A84B6" w14:textId="77777777" w:rsidR="00391FC1" w:rsidRDefault="00391FC1" w:rsidP="00391FC1">
            <w:r>
              <w:rPr>
                <w:bCs/>
                <w:sz w:val="22"/>
                <w:szCs w:val="22"/>
                <w:lang w:val="en-US"/>
              </w:rPr>
              <w:t>Module prerequisites: Enrolled in the first semester</w:t>
            </w:r>
          </w:p>
        </w:tc>
      </w:tr>
      <w:tr w:rsidR="00391FC1" w14:paraId="2BF050AD" w14:textId="77777777" w:rsidTr="00995F6C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06589" w14:textId="77777777" w:rsidR="00391FC1" w:rsidRDefault="00391FC1" w:rsidP="00995F6C">
            <w:pPr>
              <w:widowControl/>
              <w:autoSpaceDE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Objectives of the module</w:t>
            </w:r>
          </w:p>
          <w:p w14:paraId="03E41B4E" w14:textId="77777777" w:rsidR="00391FC1" w:rsidRDefault="00391FC1" w:rsidP="00FC5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7F0B">
              <w:t xml:space="preserve">Students are introduced to </w:t>
            </w:r>
            <w:r w:rsidR="008C5376" w:rsidRPr="00FC7F0B">
              <w:t xml:space="preserve">hormonal changes that occur in the body with </w:t>
            </w:r>
            <w:r w:rsidRPr="00FC7F0B">
              <w:t>aging</w:t>
            </w:r>
            <w:r w:rsidR="002E5E75" w:rsidRPr="00FC7F0B">
              <w:t xml:space="preserve"> and the consequences that these changes cause</w:t>
            </w:r>
            <w:r w:rsidRPr="00FC7F0B">
              <w:t xml:space="preserve">, </w:t>
            </w:r>
            <w:r w:rsidR="002E5E75" w:rsidRPr="00FC7F0B">
              <w:t xml:space="preserve">with special </w:t>
            </w:r>
            <w:r w:rsidR="00304F96" w:rsidRPr="00FC7F0B">
              <w:rPr>
                <w:lang w:val="en-US"/>
              </w:rPr>
              <w:t xml:space="preserve">emphasis on </w:t>
            </w:r>
            <w:r w:rsidR="002E5E75" w:rsidRPr="00FC7F0B">
              <w:t xml:space="preserve"> menopause and andropause. </w:t>
            </w:r>
            <w:r w:rsidR="00FC5D99" w:rsidRPr="00FC7F0B">
              <w:t>S</w:t>
            </w:r>
            <w:r w:rsidR="002E5E75" w:rsidRPr="00FC7F0B">
              <w:t>tudents</w:t>
            </w:r>
            <w:r w:rsidR="00FC5D99" w:rsidRPr="00FC7F0B">
              <w:t xml:space="preserve"> also</w:t>
            </w:r>
            <w:r w:rsidR="002E5E75" w:rsidRPr="00FC7F0B">
              <w:t xml:space="preserve"> </w:t>
            </w:r>
            <w:r w:rsidR="00E850ED" w:rsidRPr="00FC7F0B">
              <w:t>learn about</w:t>
            </w:r>
            <w:r w:rsidR="00F249DF" w:rsidRPr="00FC7F0B">
              <w:t xml:space="preserve"> possible hormone replacement </w:t>
            </w:r>
            <w:r w:rsidR="00FC7F0B" w:rsidRPr="00FC7F0B">
              <w:rPr>
                <w:lang w:val="sr-Cyrl-CS"/>
              </w:rPr>
              <w:t xml:space="preserve">therapy </w:t>
            </w:r>
            <w:r w:rsidR="00F249DF" w:rsidRPr="00FC7F0B">
              <w:t>in order</w:t>
            </w:r>
            <w:r w:rsidR="00D1790C" w:rsidRPr="00FC7F0B">
              <w:t xml:space="preserve"> to prevent or reduce</w:t>
            </w:r>
            <w:r w:rsidR="00F249DF" w:rsidRPr="00FC7F0B">
              <w:t xml:space="preserve"> certain disorders caused by altered hormone secretion during aging.</w:t>
            </w:r>
          </w:p>
          <w:p w14:paraId="60F82D57" w14:textId="77777777" w:rsidR="00FC7F0B" w:rsidRPr="00FA3F29" w:rsidRDefault="00FC7F0B" w:rsidP="00FC5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391FC1" w14:paraId="36823915" w14:textId="77777777" w:rsidTr="00995F6C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3D02B" w14:textId="77777777" w:rsidR="00391FC1" w:rsidRDefault="00391FC1" w:rsidP="00995F6C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Outcomes of the module</w:t>
            </w:r>
            <w:r>
              <w:rPr>
                <w:sz w:val="22"/>
                <w:szCs w:val="22"/>
              </w:rPr>
              <w:t>.</w:t>
            </w:r>
          </w:p>
          <w:p w14:paraId="5365DADC" w14:textId="77777777" w:rsidR="00692C40" w:rsidRPr="00BC58A4" w:rsidRDefault="00766B17" w:rsidP="00995F6C">
            <w:pPr>
              <w:jc w:val="both"/>
              <w:rPr>
                <w:b/>
                <w:lang w:val="sr-Cyrl-CS"/>
              </w:rPr>
            </w:pPr>
            <w:r w:rsidRPr="00BC58A4">
              <w:rPr>
                <w:rStyle w:val="y2iqfc"/>
              </w:rPr>
              <w:t>After completing and successfully coping the course</w:t>
            </w:r>
            <w:r w:rsidRPr="00BC58A4">
              <w:rPr>
                <w:rStyle w:val="y2iqfc"/>
                <w:lang w:val="sr-Cyrl-CS"/>
              </w:rPr>
              <w:t xml:space="preserve">, </w:t>
            </w:r>
            <w:r w:rsidR="000C6535" w:rsidRPr="00BC58A4">
              <w:rPr>
                <w:lang w:val="en-US"/>
              </w:rPr>
              <w:t xml:space="preserve">students will better understand the pathophysiology of processes that occur in the human body during aging. </w:t>
            </w:r>
            <w:r w:rsidR="00EC67A1" w:rsidRPr="00BC58A4">
              <w:rPr>
                <w:lang w:val="sr-Cyrl-CS"/>
              </w:rPr>
              <w:t>This kno</w:t>
            </w:r>
            <w:r w:rsidR="00EC67A1" w:rsidRPr="00BC58A4">
              <w:t>wledge should lead to a better understanding of older people as well as their health problems</w:t>
            </w:r>
            <w:r w:rsidR="00E22709" w:rsidRPr="00BC58A4">
              <w:rPr>
                <w:lang w:val="sr-Cyrl-CS"/>
              </w:rPr>
              <w:t>.</w:t>
            </w:r>
          </w:p>
          <w:p w14:paraId="058A1094" w14:textId="77777777" w:rsidR="00CF59E6" w:rsidRDefault="00CF59E6" w:rsidP="00146FA6">
            <w:pPr>
              <w:pStyle w:val="HTMLPreformatted"/>
              <w:shd w:val="clear" w:color="auto" w:fill="F8F9FA"/>
              <w:rPr>
                <w:rFonts w:ascii="Times New Roman" w:hAnsi="Times New Roman" w:cs="Times New Roman"/>
              </w:rPr>
            </w:pPr>
          </w:p>
          <w:p w14:paraId="1CAAAB66" w14:textId="77777777" w:rsidR="00146FA6" w:rsidRPr="00E22709" w:rsidRDefault="00146FA6" w:rsidP="00146FA6">
            <w:pPr>
              <w:pStyle w:val="HTMLPreformatted"/>
              <w:shd w:val="clear" w:color="auto" w:fill="F8F9FA"/>
              <w:rPr>
                <w:rFonts w:ascii="Times New Roman" w:hAnsi="Times New Roman" w:cs="Times New Roman"/>
                <w:color w:val="202124"/>
                <w:lang w:val="sr-Cyrl-CS"/>
              </w:rPr>
            </w:pPr>
            <w:r w:rsidRPr="00B87A88">
              <w:rPr>
                <w:rFonts w:ascii="Times New Roman" w:hAnsi="Times New Roman" w:cs="Times New Roman"/>
                <w:lang w:val="sr-Cyrl-CS"/>
              </w:rPr>
              <w:t>In addition,</w:t>
            </w:r>
            <w:r w:rsidRPr="00B87A88">
              <w:rPr>
                <w:rStyle w:val="y2iqfc"/>
                <w:rFonts w:ascii="Times New Roman" w:hAnsi="Times New Roman" w:cs="Times New Roman"/>
                <w:color w:val="202124"/>
                <w:lang w:val="sr-Cyrl-CS"/>
              </w:rPr>
              <w:t xml:space="preserve"> </w:t>
            </w:r>
            <w:r w:rsidRPr="00B87A88">
              <w:rPr>
                <w:rStyle w:val="y2iqfc"/>
                <w:rFonts w:ascii="Times New Roman" w:hAnsi="Times New Roman" w:cs="Times New Roman"/>
                <w:color w:val="202124"/>
              </w:rPr>
              <w:t xml:space="preserve"> students will be able to recognize disorders</w:t>
            </w:r>
            <w:r w:rsidRPr="00B87A88">
              <w:rPr>
                <w:rStyle w:val="y2iqfc"/>
                <w:rFonts w:ascii="Times New Roman" w:hAnsi="Times New Roman" w:cs="Times New Roman"/>
                <w:color w:val="202124"/>
                <w:lang w:val="sr-Cyrl-CS"/>
              </w:rPr>
              <w:t xml:space="preserve"> </w:t>
            </w:r>
            <w:r w:rsidRPr="00B87A88">
              <w:rPr>
                <w:rStyle w:val="y2iqfc"/>
                <w:rFonts w:ascii="Times New Roman" w:hAnsi="Times New Roman" w:cs="Times New Roman"/>
                <w:color w:val="202124"/>
              </w:rPr>
              <w:t>caused by hormonal changes</w:t>
            </w:r>
            <w:r w:rsidRPr="00B87A88">
              <w:rPr>
                <w:rStyle w:val="y2iqfc"/>
                <w:rFonts w:ascii="Times New Roman" w:hAnsi="Times New Roman" w:cs="Times New Roman"/>
                <w:color w:val="202124"/>
                <w:lang w:val="sr-Cyrl-CS"/>
              </w:rPr>
              <w:t xml:space="preserve"> </w:t>
            </w:r>
            <w:r w:rsidRPr="00B87A88">
              <w:rPr>
                <w:rStyle w:val="y2iqfc"/>
                <w:rFonts w:ascii="Times New Roman" w:hAnsi="Times New Roman" w:cs="Times New Roman"/>
                <w:color w:val="202124"/>
              </w:rPr>
              <w:t xml:space="preserve"> that occur during </w:t>
            </w:r>
            <w:r w:rsidRPr="00B87A88">
              <w:rPr>
                <w:rStyle w:val="y2iqfc"/>
                <w:rFonts w:ascii="Times New Roman" w:hAnsi="Times New Roman" w:cs="Times New Roman"/>
                <w:color w:val="202124"/>
                <w:lang w:val="sr-Cyrl-CS"/>
              </w:rPr>
              <w:t>aging</w:t>
            </w:r>
            <w:r w:rsidRPr="00B87A88">
              <w:rPr>
                <w:rStyle w:val="y2iqfc"/>
                <w:rFonts w:ascii="Times New Roman" w:hAnsi="Times New Roman" w:cs="Times New Roman"/>
                <w:color w:val="202124"/>
              </w:rPr>
              <w:t xml:space="preserve">, and to </w:t>
            </w:r>
            <w:r w:rsidR="00CF59E6">
              <w:rPr>
                <w:rStyle w:val="y2iqfc"/>
                <w:rFonts w:ascii="Times New Roman" w:hAnsi="Times New Roman" w:cs="Times New Roman"/>
                <w:color w:val="202124"/>
                <w:lang w:val="sr-Cyrl-CS"/>
              </w:rPr>
              <w:t xml:space="preserve">think about </w:t>
            </w:r>
            <w:r w:rsidRPr="00B87A88">
              <w:rPr>
                <w:rStyle w:val="y2iqfc"/>
                <w:rFonts w:ascii="Times New Roman" w:hAnsi="Times New Roman" w:cs="Times New Roman"/>
                <w:color w:val="202124"/>
              </w:rPr>
              <w:t xml:space="preserve">appropriate therapy  </w:t>
            </w:r>
            <w:r w:rsidRPr="00E22709">
              <w:rPr>
                <w:rFonts w:ascii="Times New Roman" w:hAnsi="Times New Roman" w:cs="Times New Roman"/>
                <w:lang w:val="sr-Cyrl-CS"/>
              </w:rPr>
              <w:t>which application could lead to a longer life expectancy</w:t>
            </w:r>
            <w:r w:rsidR="00B87A88" w:rsidRPr="00E22709">
              <w:rPr>
                <w:rFonts w:ascii="Times New Roman" w:hAnsi="Times New Roman" w:cs="Times New Roman"/>
              </w:rPr>
              <w:t xml:space="preserve"> and a better quality of the life.</w:t>
            </w:r>
          </w:p>
          <w:p w14:paraId="5A7E3348" w14:textId="77777777" w:rsidR="00391FC1" w:rsidRDefault="00391FC1" w:rsidP="00995F6C">
            <w:pPr>
              <w:jc w:val="both"/>
            </w:pPr>
          </w:p>
        </w:tc>
      </w:tr>
      <w:tr w:rsidR="00391FC1" w14:paraId="420EB8CA" w14:textId="77777777" w:rsidTr="00995F6C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4B1FF" w14:textId="77777777" w:rsidR="00391FC1" w:rsidRDefault="00391FC1" w:rsidP="00995F6C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Content of the module</w:t>
            </w:r>
          </w:p>
          <w:p w14:paraId="46BD5589" w14:textId="77777777" w:rsidR="00391FC1" w:rsidRPr="00C31CEE" w:rsidRDefault="00391FC1" w:rsidP="00995F6C">
            <w:pPr>
              <w:rPr>
                <w:bCs/>
                <w:i/>
                <w:sz w:val="22"/>
                <w:szCs w:val="22"/>
                <w:lang w:val="en-US"/>
              </w:rPr>
            </w:pPr>
            <w:r w:rsidRPr="00C31CEE">
              <w:rPr>
                <w:bCs/>
                <w:i/>
                <w:sz w:val="22"/>
                <w:szCs w:val="22"/>
                <w:lang w:val="en-US"/>
              </w:rPr>
              <w:t>Lecture</w:t>
            </w:r>
          </w:p>
          <w:p w14:paraId="688730B3" w14:textId="77777777" w:rsidR="008B7D23" w:rsidRPr="00304F96" w:rsidRDefault="00880AEE" w:rsidP="008B7D23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4F96">
              <w:t>The hypothalamic–pituitary–adrenal axis in aging</w:t>
            </w:r>
            <w:r w:rsidR="00166096" w:rsidRPr="00304F96">
              <w:t>.</w:t>
            </w:r>
            <w:r w:rsidR="008B7D23" w:rsidRPr="00304F96">
              <w:rPr>
                <w:iCs/>
                <w:lang w:val="sr-Cyrl-CS"/>
              </w:rPr>
              <w:t xml:space="preserve"> Е</w:t>
            </w:r>
            <w:r w:rsidRPr="00304F96">
              <w:rPr>
                <w:iCs/>
              </w:rPr>
              <w:t>strogens and endothelium</w:t>
            </w:r>
            <w:r w:rsidR="008B7D23" w:rsidRPr="00304F96">
              <w:rPr>
                <w:iCs/>
                <w:lang w:val="sr-Cyrl-CS"/>
              </w:rPr>
              <w:t>. О</w:t>
            </w:r>
            <w:r w:rsidR="00A639CB" w:rsidRPr="00304F96">
              <w:rPr>
                <w:iCs/>
              </w:rPr>
              <w:t>varies and aging</w:t>
            </w:r>
            <w:r w:rsidR="008B7D23" w:rsidRPr="00304F96">
              <w:rPr>
                <w:iCs/>
                <w:lang w:val="sr-Cyrl-CS"/>
              </w:rPr>
              <w:t xml:space="preserve">. </w:t>
            </w:r>
            <w:r w:rsidRPr="00304F96">
              <w:t>Estrogen and depression in aging women</w:t>
            </w:r>
            <w:r w:rsidR="008B7D23" w:rsidRPr="00304F96">
              <w:rPr>
                <w:iCs/>
                <w:lang w:val="sr-Cyrl-CS"/>
              </w:rPr>
              <w:t xml:space="preserve">. </w:t>
            </w:r>
            <w:r w:rsidR="008C0639" w:rsidRPr="00304F96">
              <w:rPr>
                <w:iCs/>
              </w:rPr>
              <w:t xml:space="preserve">Estrogen and </w:t>
            </w:r>
            <w:r w:rsidRPr="00304F96">
              <w:t>dementia in women</w:t>
            </w:r>
            <w:r w:rsidR="008B7D23" w:rsidRPr="00304F96">
              <w:rPr>
                <w:iCs/>
                <w:lang w:val="sr-Cyrl-CS"/>
              </w:rPr>
              <w:t xml:space="preserve">. </w:t>
            </w:r>
            <w:r w:rsidR="001D3B4A" w:rsidRPr="00304F96">
              <w:rPr>
                <w:iCs/>
              </w:rPr>
              <w:t>Cardiovascular effects of androgens.</w:t>
            </w:r>
            <w:r w:rsidR="00A639CB" w:rsidRPr="00304F96">
              <w:rPr>
                <w:iCs/>
              </w:rPr>
              <w:t>Androgens and vascular function.</w:t>
            </w:r>
            <w:r w:rsidR="001D3B4A" w:rsidRPr="00304F96">
              <w:rPr>
                <w:iCs/>
              </w:rPr>
              <w:t xml:space="preserve">Testosteron therapy and the heart. </w:t>
            </w:r>
            <w:r w:rsidR="00166096" w:rsidRPr="00304F96">
              <w:t>The role of testosterone in male depression.Sex steroids and anxiety disorders</w:t>
            </w:r>
            <w:r w:rsidR="008B7D23" w:rsidRPr="00304F96">
              <w:rPr>
                <w:iCs/>
                <w:lang w:val="sr-Cyrl-CS"/>
              </w:rPr>
              <w:t xml:space="preserve">. </w:t>
            </w:r>
            <w:r w:rsidR="00A639CB" w:rsidRPr="00304F96">
              <w:rPr>
                <w:iCs/>
              </w:rPr>
              <w:t>Growth hormone and aging</w:t>
            </w:r>
            <w:r w:rsidR="008B7D23" w:rsidRPr="00304F96">
              <w:rPr>
                <w:iCs/>
                <w:lang w:val="sr-Cyrl-CS"/>
              </w:rPr>
              <w:t>.</w:t>
            </w:r>
          </w:p>
          <w:p w14:paraId="25642B41" w14:textId="77777777" w:rsidR="00FA2575" w:rsidRPr="00304F96" w:rsidRDefault="00FA2575" w:rsidP="00995F6C">
            <w:pPr>
              <w:pStyle w:val="HTMLPreformatted"/>
              <w:rPr>
                <w:rStyle w:val="y2iqfc"/>
                <w:rFonts w:ascii="Times New Roman" w:hAnsi="Times New Roman" w:cs="Times New Roman"/>
              </w:rPr>
            </w:pPr>
          </w:p>
          <w:p w14:paraId="0EDC297E" w14:textId="77777777" w:rsidR="00391FC1" w:rsidRPr="00304F96" w:rsidRDefault="00391FC1" w:rsidP="00995F6C">
            <w:pPr>
              <w:pStyle w:val="HTMLPreformatted"/>
              <w:rPr>
                <w:rFonts w:ascii="Times New Roman" w:hAnsi="Times New Roman" w:cs="Times New Roman"/>
                <w:i/>
              </w:rPr>
            </w:pPr>
            <w:r w:rsidRPr="00304F96">
              <w:rPr>
                <w:rStyle w:val="y2iqfc"/>
                <w:rFonts w:ascii="Times New Roman" w:hAnsi="Times New Roman" w:cs="Times New Roman"/>
                <w:i/>
              </w:rPr>
              <w:t>Exercises</w:t>
            </w:r>
          </w:p>
          <w:p w14:paraId="2F308830" w14:textId="77777777" w:rsidR="008B7D23" w:rsidRPr="00304F96" w:rsidRDefault="00391FC1" w:rsidP="008B7D23">
            <w:pPr>
              <w:pStyle w:val="Heading1"/>
              <w:spacing w:before="0" w:beforeAutospacing="0" w:after="0" w:afterAutospacing="0"/>
              <w:textAlignment w:val="baseline"/>
              <w:rPr>
                <w:b w:val="0"/>
                <w:sz w:val="20"/>
                <w:szCs w:val="20"/>
              </w:rPr>
            </w:pPr>
            <w:r w:rsidRPr="00304F96">
              <w:rPr>
                <w:rStyle w:val="y2iqfc"/>
                <w:b w:val="0"/>
                <w:sz w:val="20"/>
                <w:szCs w:val="20"/>
              </w:rPr>
              <w:t xml:space="preserve">Seminars in the form of a discussion on the topics: </w:t>
            </w:r>
            <w:r w:rsidR="008B7D23" w:rsidRPr="00304F96">
              <w:rPr>
                <w:b w:val="0"/>
                <w:sz w:val="20"/>
                <w:szCs w:val="20"/>
              </w:rPr>
              <w:t xml:space="preserve">Estrogens, stress, and psychoneuroimmunology in women over the lifespan. </w:t>
            </w:r>
            <w:proofErr w:type="spellStart"/>
            <w:r w:rsidR="008B7D23" w:rsidRPr="00304F96">
              <w:rPr>
                <w:b w:val="0"/>
                <w:sz w:val="20"/>
                <w:szCs w:val="20"/>
              </w:rPr>
              <w:t>Dehydroepiandrosterone</w:t>
            </w:r>
            <w:proofErr w:type="spellEnd"/>
            <w:r w:rsidR="008B7D23" w:rsidRPr="00304F96">
              <w:rPr>
                <w:b w:val="0"/>
                <w:sz w:val="20"/>
                <w:szCs w:val="20"/>
              </w:rPr>
              <w:t xml:space="preserve"> in aging and mental health. </w:t>
            </w:r>
            <w:r w:rsidR="00A13706" w:rsidRPr="00304F96">
              <w:rPr>
                <w:b w:val="0"/>
                <w:sz w:val="20"/>
                <w:szCs w:val="20"/>
                <w:bdr w:val="none" w:sz="0" w:space="0" w:color="auto" w:frame="1"/>
              </w:rPr>
              <w:t>Hormones and mental health in the elderly.</w:t>
            </w:r>
            <w:r w:rsidR="001D3B4A" w:rsidRPr="00304F96">
              <w:rPr>
                <w:b w:val="0"/>
                <w:sz w:val="20"/>
                <w:szCs w:val="20"/>
                <w:bdr w:val="none" w:sz="0" w:space="0" w:color="auto" w:frame="1"/>
              </w:rPr>
              <w:t xml:space="preserve"> Consequences of menopause and </w:t>
            </w:r>
            <w:proofErr w:type="spellStart"/>
            <w:r w:rsidR="001D3B4A" w:rsidRPr="00304F96">
              <w:rPr>
                <w:b w:val="0"/>
                <w:sz w:val="20"/>
                <w:szCs w:val="20"/>
                <w:bdr w:val="none" w:sz="0" w:space="0" w:color="auto" w:frame="1"/>
              </w:rPr>
              <w:t>andropause</w:t>
            </w:r>
            <w:proofErr w:type="spellEnd"/>
            <w:r w:rsidR="001D3B4A" w:rsidRPr="00304F96">
              <w:rPr>
                <w:b w:val="0"/>
                <w:sz w:val="20"/>
                <w:szCs w:val="20"/>
                <w:bdr w:val="none" w:sz="0" w:space="0" w:color="auto" w:frame="1"/>
              </w:rPr>
              <w:t xml:space="preserve"> – how to prevent or alleviate them?</w:t>
            </w:r>
            <w:r w:rsidR="00A020F3">
              <w:rPr>
                <w:b w:val="0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166096" w:rsidRPr="00304F96">
              <w:rPr>
                <w:b w:val="0"/>
                <w:sz w:val="20"/>
                <w:szCs w:val="20"/>
                <w:bdr w:val="none" w:sz="0" w:space="0" w:color="auto" w:frame="1"/>
              </w:rPr>
              <w:t>Effects of hormones and behavior on immune function.</w:t>
            </w:r>
          </w:p>
          <w:p w14:paraId="73E562DD" w14:textId="77777777" w:rsidR="00391FC1" w:rsidRDefault="00391FC1" w:rsidP="001D3B4A">
            <w:pPr>
              <w:pStyle w:val="HTMLPreformatted"/>
            </w:pPr>
          </w:p>
        </w:tc>
      </w:tr>
      <w:tr w:rsidR="00391FC1" w14:paraId="3AE75682" w14:textId="77777777" w:rsidTr="00995F6C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D3E4A4" w14:textId="77777777" w:rsidR="00391FC1" w:rsidRDefault="00391FC1" w:rsidP="00995F6C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References – recommended readings:</w:t>
            </w:r>
          </w:p>
          <w:p w14:paraId="60F73773" w14:textId="77777777" w:rsidR="00391FC1" w:rsidRDefault="00391FC1" w:rsidP="00995F6C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071728BF" w14:textId="77777777" w:rsidR="00391FC1" w:rsidRPr="00D15C4D" w:rsidRDefault="00391FC1" w:rsidP="00391FC1">
            <w:pPr>
              <w:pStyle w:val="ListParagraph"/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E/>
              <w:contextualSpacing/>
            </w:pPr>
            <w:r w:rsidRPr="00D15C4D">
              <w:rPr>
                <w:rStyle w:val="authorsname"/>
                <w:color w:val="333333"/>
              </w:rPr>
              <w:t xml:space="preserve">Rattan S, Sharma </w:t>
            </w:r>
            <w:r w:rsidRPr="00D15C4D">
              <w:rPr>
                <w:color w:val="333333"/>
                <w:spacing w:val="4"/>
              </w:rPr>
              <w:t xml:space="preserve">  R. </w:t>
            </w:r>
            <w:r w:rsidRPr="00D15C4D">
              <w:rPr>
                <w:bCs/>
              </w:rPr>
              <w:t xml:space="preserve">(Eds.). </w:t>
            </w:r>
            <w:r w:rsidRPr="00D15C4D">
              <w:rPr>
                <w:bCs/>
                <w:color w:val="333333"/>
                <w:spacing w:val="2"/>
              </w:rPr>
              <w:t>Hormones in Ageing and Longevity, Springer, 2017.</w:t>
            </w:r>
          </w:p>
          <w:p w14:paraId="1E82E56E" w14:textId="77777777" w:rsidR="00391FC1" w:rsidRPr="00D15C4D" w:rsidRDefault="00391FC1" w:rsidP="00391FC1">
            <w:pPr>
              <w:pStyle w:val="ListParagraph"/>
              <w:widowControl/>
              <w:numPr>
                <w:ilvl w:val="0"/>
                <w:numId w:val="2"/>
              </w:numPr>
              <w:shd w:val="clear" w:color="auto" w:fill="F3F3F3"/>
              <w:suppressAutoHyphens w:val="0"/>
              <w:autoSpaceDE/>
              <w:ind w:right="-45"/>
              <w:contextualSpacing/>
              <w:textAlignment w:val="baseline"/>
            </w:pPr>
            <w:r w:rsidRPr="00D15C4D">
              <w:t xml:space="preserve">Morrison MF. (Ed.). Hormones, Gender and the Aging Brain. The Endocrine Basis of Geriatric Psychiatry. Cambridge University Press, Cambridge, 2000.  </w:t>
            </w:r>
          </w:p>
          <w:p w14:paraId="1EA86FB9" w14:textId="77777777" w:rsidR="00391FC1" w:rsidRDefault="00391FC1" w:rsidP="00391FC1">
            <w:pPr>
              <w:pStyle w:val="ListParagraph"/>
              <w:widowControl/>
              <w:numPr>
                <w:ilvl w:val="0"/>
                <w:numId w:val="2"/>
              </w:numPr>
              <w:shd w:val="clear" w:color="auto" w:fill="F3F3F3"/>
              <w:suppressAutoHyphens w:val="0"/>
              <w:autoSpaceDE/>
              <w:ind w:right="-45"/>
              <w:contextualSpacing/>
              <w:textAlignment w:val="baseline"/>
            </w:pPr>
            <w:r>
              <w:t xml:space="preserve">Akin F. </w:t>
            </w:r>
            <w:r w:rsidRPr="00D15C4D">
              <w:t>(Ed.</w:t>
            </w:r>
            <w:r>
              <w:t>). Basic and Clinical Endocrinology Up to Date, InTech, 2011.</w:t>
            </w:r>
          </w:p>
          <w:p w14:paraId="3ED2DFFA" w14:textId="77777777" w:rsidR="00391FC1" w:rsidRDefault="00391FC1" w:rsidP="00995F6C">
            <w:pPr>
              <w:widowControl/>
              <w:autoSpaceDE/>
              <w:ind w:left="284"/>
            </w:pPr>
          </w:p>
        </w:tc>
      </w:tr>
      <w:tr w:rsidR="00391FC1" w14:paraId="675892D7" w14:textId="77777777" w:rsidTr="00995F6C">
        <w:tc>
          <w:tcPr>
            <w:tcW w:w="7626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7EE8727" w14:textId="77777777" w:rsidR="00391FC1" w:rsidRDefault="00391FC1" w:rsidP="00995F6C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Number of teaching hours under supervision : </w:t>
            </w:r>
            <w:r w:rsidRPr="002B2EBD">
              <w:rPr>
                <w:bCs/>
                <w:sz w:val="22"/>
                <w:szCs w:val="22"/>
                <w:lang w:val="en-US"/>
              </w:rPr>
              <w:t xml:space="preserve">30  </w:t>
            </w:r>
            <w:r>
              <w:rPr>
                <w:bCs/>
                <w:sz w:val="22"/>
                <w:szCs w:val="22"/>
                <w:lang w:val="en-US"/>
              </w:rPr>
              <w:t xml:space="preserve">Lectures: 20         </w:t>
            </w:r>
          </w:p>
          <w:p w14:paraId="74C3B968" w14:textId="77777777" w:rsidR="00391FC1" w:rsidRDefault="00391FC1" w:rsidP="00995F6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CCD9C" w14:textId="77777777" w:rsidR="00391FC1" w:rsidRDefault="00391FC1" w:rsidP="00995F6C">
            <w:r>
              <w:rPr>
                <w:bCs/>
                <w:sz w:val="22"/>
                <w:szCs w:val="22"/>
                <w:lang w:val="en-US"/>
              </w:rPr>
              <w:t xml:space="preserve">Exercises:10 </w:t>
            </w:r>
          </w:p>
        </w:tc>
      </w:tr>
      <w:tr w:rsidR="00391FC1" w14:paraId="22277CC1" w14:textId="77777777" w:rsidTr="00995F6C">
        <w:tc>
          <w:tcPr>
            <w:tcW w:w="76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632A6" w14:textId="77777777" w:rsidR="00391FC1" w:rsidRDefault="00391FC1" w:rsidP="00995F6C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1DD67" w14:textId="77777777" w:rsidR="00391FC1" w:rsidRDefault="00391FC1" w:rsidP="00995F6C">
            <w:pPr>
              <w:snapToGrid w:val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391FC1" w14:paraId="1969D1AE" w14:textId="77777777" w:rsidTr="00995F6C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C4C3" w14:textId="77777777" w:rsidR="00391FC1" w:rsidRPr="00FC7F0B" w:rsidRDefault="00391FC1" w:rsidP="00995F6C">
            <w:pPr>
              <w:pStyle w:val="HTMLPreformatted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C7F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Teaching methods</w:t>
            </w:r>
            <w:r w:rsidRPr="00FC7F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Cyrl-CS"/>
              </w:rPr>
              <w:t xml:space="preserve">. </w:t>
            </w:r>
          </w:p>
          <w:p w14:paraId="262E6613" w14:textId="77777777" w:rsidR="00391FC1" w:rsidRPr="00B339EB" w:rsidRDefault="00391FC1" w:rsidP="00995F6C">
            <w:pPr>
              <w:pStyle w:val="HTMLPreformatted"/>
              <w:rPr>
                <w:rFonts w:ascii="Times New Roman" w:hAnsi="Times New Roman" w:cs="Times New Roman"/>
              </w:rPr>
            </w:pPr>
            <w:r>
              <w:rPr>
                <w:rStyle w:val="y2iqfc"/>
                <w:rFonts w:ascii="Times New Roman" w:hAnsi="Times New Roman" w:cs="Times New Roman"/>
              </w:rPr>
              <w:t>Teaching methods are</w:t>
            </w:r>
            <w:r w:rsidRPr="00B339EB">
              <w:rPr>
                <w:rStyle w:val="y2iqfc"/>
                <w:rFonts w:ascii="Times New Roman" w:hAnsi="Times New Roman" w:cs="Times New Roman"/>
              </w:rPr>
              <w:t xml:space="preserve"> in </w:t>
            </w:r>
            <w:r>
              <w:rPr>
                <w:rStyle w:val="y2iqfc"/>
                <w:rFonts w:ascii="Times New Roman" w:hAnsi="Times New Roman" w:cs="Times New Roman"/>
              </w:rPr>
              <w:t>the form of lectures and exercises</w:t>
            </w:r>
            <w:r w:rsidRPr="00B339EB">
              <w:rPr>
                <w:rStyle w:val="y2iqfc"/>
                <w:rFonts w:ascii="Times New Roman" w:hAnsi="Times New Roman" w:cs="Times New Roman"/>
              </w:rPr>
              <w:t xml:space="preserve"> (seminars in the form of discussions on certain topics).</w:t>
            </w:r>
          </w:p>
          <w:p w14:paraId="5D0EBCB2" w14:textId="77777777" w:rsidR="00391FC1" w:rsidRDefault="00391FC1" w:rsidP="00995F6C">
            <w:pPr>
              <w:widowControl/>
              <w:autoSpaceDE/>
            </w:pPr>
          </w:p>
        </w:tc>
      </w:tr>
      <w:tr w:rsidR="00391FC1" w14:paraId="408C845D" w14:textId="77777777" w:rsidTr="00995F6C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DD1F6" w14:textId="77777777" w:rsidR="00391FC1" w:rsidRDefault="00391FC1" w:rsidP="00995F6C">
            <w:pPr>
              <w:jc w:val="center"/>
            </w:pPr>
            <w:r>
              <w:rPr>
                <w:b/>
                <w:bCs/>
                <w:sz w:val="22"/>
                <w:szCs w:val="22"/>
                <w:lang w:val="en-US"/>
              </w:rPr>
              <w:t>Assessment of students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(</w:t>
            </w:r>
            <w:r>
              <w:rPr>
                <w:b/>
                <w:bCs/>
                <w:sz w:val="22"/>
                <w:szCs w:val="22"/>
                <w:lang w:val="en-US"/>
              </w:rPr>
              <w:t>maximum number of points is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100)</w:t>
            </w:r>
          </w:p>
        </w:tc>
      </w:tr>
      <w:tr w:rsidR="00391FC1" w14:paraId="4767D2D5" w14:textId="77777777" w:rsidTr="00995F6C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EADE3" w14:textId="77777777" w:rsidR="00391FC1" w:rsidRDefault="00391FC1" w:rsidP="00995F6C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iCs/>
                <w:sz w:val="22"/>
                <w:szCs w:val="22"/>
                <w:lang w:val="en-US"/>
              </w:rPr>
              <w:t>Before examination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1CFF4" w14:textId="77777777" w:rsidR="00391FC1" w:rsidRDefault="00391FC1" w:rsidP="00995F6C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points</w:t>
            </w:r>
          </w:p>
        </w:tc>
        <w:tc>
          <w:tcPr>
            <w:tcW w:w="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3B275" w14:textId="77777777" w:rsidR="00391FC1" w:rsidRDefault="00391FC1" w:rsidP="00995F6C">
            <w:pPr>
              <w:rPr>
                <w:i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22526" w14:textId="77777777" w:rsidR="00391FC1" w:rsidRDefault="00391FC1" w:rsidP="00995F6C">
            <w:r>
              <w:rPr>
                <w:iCs/>
                <w:sz w:val="22"/>
                <w:szCs w:val="22"/>
                <w:lang w:val="en-US"/>
              </w:rPr>
              <w:t>points</w:t>
            </w:r>
          </w:p>
        </w:tc>
      </w:tr>
      <w:tr w:rsidR="00391FC1" w14:paraId="1D061EFE" w14:textId="77777777" w:rsidTr="00995F6C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01FC6" w14:textId="77777777" w:rsidR="00391FC1" w:rsidRDefault="00391FC1" w:rsidP="00995F6C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activities during teaching classes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FF7E7" w14:textId="77777777" w:rsidR="00391FC1" w:rsidRPr="00D47702" w:rsidRDefault="00391FC1" w:rsidP="00995F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60DE4" w14:textId="77777777" w:rsidR="00391FC1" w:rsidRDefault="00391FC1" w:rsidP="00995F6C">
            <w:pPr>
              <w:rPr>
                <w:i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project work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FCDC8" w14:textId="77777777" w:rsidR="00391FC1" w:rsidRPr="00D47702" w:rsidRDefault="00391FC1" w:rsidP="00995F6C">
            <w:r>
              <w:t>20 + 10</w:t>
            </w:r>
          </w:p>
        </w:tc>
      </w:tr>
      <w:tr w:rsidR="00391FC1" w14:paraId="6DABDF27" w14:textId="77777777" w:rsidTr="00995F6C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FA5A2" w14:textId="77777777" w:rsidR="00391FC1" w:rsidRDefault="00391FC1" w:rsidP="00995F6C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homework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1E389" w14:textId="77777777" w:rsidR="00391FC1" w:rsidRPr="00D47702" w:rsidRDefault="00391FC1" w:rsidP="00995F6C">
            <w:pPr>
              <w:rPr>
                <w:sz w:val="22"/>
                <w:szCs w:val="22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2D4A3" w14:textId="77777777" w:rsidR="00391FC1" w:rsidRDefault="00391FC1" w:rsidP="00995F6C">
            <w:pPr>
              <w:rPr>
                <w:i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problem solving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45134" w14:textId="77777777" w:rsidR="00391FC1" w:rsidRDefault="00391FC1" w:rsidP="00995F6C"/>
        </w:tc>
      </w:tr>
      <w:tr w:rsidR="00391FC1" w14:paraId="56B8035F" w14:textId="77777777" w:rsidTr="00995F6C">
        <w:tc>
          <w:tcPr>
            <w:tcW w:w="3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CBBE6" w14:textId="77777777" w:rsidR="00391FC1" w:rsidRDefault="00391FC1" w:rsidP="00995F6C">
            <w:pPr>
              <w:rPr>
                <w:lang w:val="en-US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15394" w14:textId="77777777" w:rsidR="00391FC1" w:rsidRDefault="00391FC1" w:rsidP="00995F6C">
            <w:pPr>
              <w:rPr>
                <w:bCs/>
                <w:lang w:val="sr-Cyrl-CS"/>
              </w:rPr>
            </w:pPr>
          </w:p>
        </w:tc>
        <w:tc>
          <w:tcPr>
            <w:tcW w:w="28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01355" w14:textId="77777777" w:rsidR="00391FC1" w:rsidRDefault="00391FC1" w:rsidP="00995F6C">
            <w:r>
              <w:rPr>
                <w:lang w:val="en-US"/>
              </w:rPr>
              <w:t>written examination - test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2710D" w14:textId="77777777" w:rsidR="00391FC1" w:rsidRDefault="00391FC1" w:rsidP="00995F6C">
            <w:r>
              <w:t>50</w:t>
            </w:r>
          </w:p>
        </w:tc>
      </w:tr>
    </w:tbl>
    <w:p w14:paraId="6C6632E5" w14:textId="77777777" w:rsidR="00391FC1" w:rsidRPr="00915D2D" w:rsidRDefault="00391FC1" w:rsidP="00391FC1">
      <w:pPr>
        <w:rPr>
          <w:lang w:val="en-GB"/>
        </w:rPr>
      </w:pPr>
    </w:p>
    <w:p w14:paraId="27BB5DCD" w14:textId="77777777" w:rsidR="00F10ABB" w:rsidRDefault="00F10ABB"/>
    <w:sectPr w:rsidR="00F10ABB" w:rsidSect="00DC52FF">
      <w:pgSz w:w="12240" w:h="15840"/>
      <w:pgMar w:top="899" w:right="1800" w:bottom="719" w:left="1800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215BE"/>
    <w:multiLevelType w:val="hybridMultilevel"/>
    <w:tmpl w:val="BF188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F0260"/>
    <w:multiLevelType w:val="hybridMultilevel"/>
    <w:tmpl w:val="DD88631C"/>
    <w:lvl w:ilvl="0" w:tplc="ED9E7DFE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333333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91FC1"/>
    <w:rsid w:val="000C6535"/>
    <w:rsid w:val="00103C43"/>
    <w:rsid w:val="00146FA6"/>
    <w:rsid w:val="00166096"/>
    <w:rsid w:val="001D3B4A"/>
    <w:rsid w:val="00220946"/>
    <w:rsid w:val="002B2EBD"/>
    <w:rsid w:val="002E5E75"/>
    <w:rsid w:val="00304F96"/>
    <w:rsid w:val="00391FC1"/>
    <w:rsid w:val="004754BF"/>
    <w:rsid w:val="004C067F"/>
    <w:rsid w:val="004E514E"/>
    <w:rsid w:val="0052564B"/>
    <w:rsid w:val="005D11C4"/>
    <w:rsid w:val="0067783E"/>
    <w:rsid w:val="00692C40"/>
    <w:rsid w:val="006A1BEE"/>
    <w:rsid w:val="0073217A"/>
    <w:rsid w:val="00766B17"/>
    <w:rsid w:val="00791D10"/>
    <w:rsid w:val="00880927"/>
    <w:rsid w:val="00880AEE"/>
    <w:rsid w:val="008B7D23"/>
    <w:rsid w:val="008C0639"/>
    <w:rsid w:val="008C5376"/>
    <w:rsid w:val="00A020F3"/>
    <w:rsid w:val="00A13706"/>
    <w:rsid w:val="00A26641"/>
    <w:rsid w:val="00A639CB"/>
    <w:rsid w:val="00AF5248"/>
    <w:rsid w:val="00B87A88"/>
    <w:rsid w:val="00BC58A4"/>
    <w:rsid w:val="00BD2684"/>
    <w:rsid w:val="00CF59E6"/>
    <w:rsid w:val="00D1790C"/>
    <w:rsid w:val="00D667DF"/>
    <w:rsid w:val="00DC52FF"/>
    <w:rsid w:val="00DD6341"/>
    <w:rsid w:val="00E22709"/>
    <w:rsid w:val="00E31883"/>
    <w:rsid w:val="00E850ED"/>
    <w:rsid w:val="00EC67A1"/>
    <w:rsid w:val="00F10ABB"/>
    <w:rsid w:val="00F249DF"/>
    <w:rsid w:val="00FA2575"/>
    <w:rsid w:val="00FA5BD7"/>
    <w:rsid w:val="00FC28CD"/>
    <w:rsid w:val="00FC5D99"/>
    <w:rsid w:val="00FC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8217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91FC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ar-SA"/>
    </w:rPr>
  </w:style>
  <w:style w:type="paragraph" w:styleId="Heading1">
    <w:name w:val="heading 1"/>
    <w:basedOn w:val="Normal"/>
    <w:link w:val="Heading1Char"/>
    <w:uiPriority w:val="9"/>
    <w:qFormat/>
    <w:rsid w:val="008B7D23"/>
    <w:pPr>
      <w:widowControl/>
      <w:suppressAutoHyphens w:val="0"/>
      <w:autoSpaceDE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FC1"/>
    <w:pPr>
      <w:ind w:left="72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91F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91FC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391FC1"/>
  </w:style>
  <w:style w:type="character" w:customStyle="1" w:styleId="authorsname">
    <w:name w:val="authors__name"/>
    <w:basedOn w:val="DefaultParagraphFont"/>
    <w:rsid w:val="00391FC1"/>
  </w:style>
  <w:style w:type="character" w:customStyle="1" w:styleId="Heading1Char">
    <w:name w:val="Heading 1 Char"/>
    <w:basedOn w:val="DefaultParagraphFont"/>
    <w:link w:val="Heading1"/>
    <w:uiPriority w:val="9"/>
    <w:rsid w:val="008B7D2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422</Words>
  <Characters>2410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Microsoft Office User</cp:lastModifiedBy>
  <cp:revision>10</cp:revision>
  <dcterms:created xsi:type="dcterms:W3CDTF">2021-11-30T10:55:00Z</dcterms:created>
  <dcterms:modified xsi:type="dcterms:W3CDTF">2021-12-22T07:40:00Z</dcterms:modified>
</cp:coreProperties>
</file>